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07AC8" w14:textId="77777777" w:rsidR="00E8176F" w:rsidRDefault="00F6359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pict w14:anchorId="0D6F90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8"/>
          <w:szCs w:val="28"/>
        </w:rPr>
        <w:pict w14:anchorId="0C19A994">
          <v:shape id="_x0000_i0" o:spid="_x0000_s1026" type="#_x0000_t75" style="position:absolute;left:0;text-align:left;margin-left:3in;margin-top:0;width:47.3pt;height:59.4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>
            <v:imagedata r:id="rId7" o:title=""/>
            <v:path textboxrect="0,0,0,0"/>
          </v:shape>
        </w:pict>
      </w:r>
    </w:p>
    <w:p w14:paraId="35B3161C" w14:textId="77777777" w:rsidR="00E8176F" w:rsidRDefault="00E8176F">
      <w:pPr>
        <w:pStyle w:val="af4"/>
        <w:jc w:val="center"/>
        <w:rPr>
          <w:b/>
          <w:bCs/>
        </w:rPr>
      </w:pPr>
    </w:p>
    <w:p w14:paraId="326406A4" w14:textId="77777777" w:rsidR="00E8176F" w:rsidRDefault="00E8176F">
      <w:pPr>
        <w:pStyle w:val="af4"/>
        <w:jc w:val="center"/>
        <w:rPr>
          <w:b/>
          <w:bCs/>
        </w:rPr>
      </w:pPr>
    </w:p>
    <w:p w14:paraId="425F8C95" w14:textId="77777777" w:rsidR="00E8176F" w:rsidRDefault="00E8176F">
      <w:pPr>
        <w:pStyle w:val="af4"/>
        <w:jc w:val="center"/>
        <w:rPr>
          <w:b/>
          <w:bCs/>
          <w:highlight w:val="white"/>
        </w:rPr>
      </w:pPr>
    </w:p>
    <w:p w14:paraId="66A10326" w14:textId="77777777" w:rsidR="00E8176F" w:rsidRDefault="00DF2B1D">
      <w:pPr>
        <w:pStyle w:val="af4"/>
        <w:jc w:val="center"/>
        <w:rPr>
          <w:highlight w:val="white"/>
        </w:rPr>
      </w:pPr>
      <w:r>
        <w:rPr>
          <w:b/>
          <w:bCs/>
          <w:highlight w:val="white"/>
        </w:rPr>
        <w:t xml:space="preserve">СОВЕТ МУНИЦИПАЛЬНОГО ОБРАЗОВАНИЯ </w:t>
      </w:r>
    </w:p>
    <w:p w14:paraId="4A02AC89" w14:textId="77777777" w:rsidR="00E8176F" w:rsidRDefault="00DF2B1D">
      <w:pPr>
        <w:pStyle w:val="af4"/>
        <w:jc w:val="center"/>
      </w:pPr>
      <w:r>
        <w:rPr>
          <w:b/>
          <w:bCs/>
          <w:highlight w:val="white"/>
        </w:rPr>
        <w:t>СТАРОМИНСКИЙ РАЙОН</w:t>
      </w:r>
    </w:p>
    <w:p w14:paraId="63A1D48A" w14:textId="77777777" w:rsidR="00E8176F" w:rsidRDefault="00E8176F">
      <w:pPr>
        <w:pStyle w:val="af4"/>
        <w:jc w:val="center"/>
        <w:rPr>
          <w:highlight w:val="white"/>
        </w:rPr>
      </w:pPr>
    </w:p>
    <w:p w14:paraId="5263AAFE" w14:textId="77777777" w:rsidR="00E8176F" w:rsidRDefault="00DF2B1D">
      <w:pPr>
        <w:pStyle w:val="af4"/>
        <w:jc w:val="center"/>
        <w:rPr>
          <w:highlight w:val="white"/>
        </w:rPr>
      </w:pPr>
      <w:r>
        <w:rPr>
          <w:b/>
          <w:bCs/>
          <w:sz w:val="32"/>
          <w:szCs w:val="36"/>
          <w:highlight w:val="white"/>
        </w:rPr>
        <w:t>РЕШЕНИЕ</w:t>
      </w:r>
    </w:p>
    <w:p w14:paraId="54A3AB96" w14:textId="77777777" w:rsidR="00E8176F" w:rsidRDefault="00E8176F">
      <w:pPr>
        <w:pStyle w:val="af4"/>
        <w:rPr>
          <w:highlight w:val="white"/>
        </w:rPr>
      </w:pPr>
    </w:p>
    <w:p w14:paraId="25FA871D" w14:textId="31F4C42C" w:rsidR="00E8176F" w:rsidRDefault="00DF2B1D">
      <w:pPr>
        <w:pStyle w:val="af4"/>
        <w:rPr>
          <w:highlight w:val="white"/>
        </w:rPr>
      </w:pPr>
      <w:r>
        <w:rPr>
          <w:highlight w:val="white"/>
        </w:rPr>
        <w:t xml:space="preserve">от </w:t>
      </w:r>
      <w:r w:rsidR="00F63595">
        <w:rPr>
          <w:highlight w:val="white"/>
        </w:rPr>
        <w:t>21.06.2023</w:t>
      </w:r>
      <w:r>
        <w:rPr>
          <w:highlight w:val="white"/>
        </w:rPr>
        <w:t xml:space="preserve">                                                                            </w:t>
      </w:r>
      <w:r w:rsidR="00F63595">
        <w:rPr>
          <w:highlight w:val="white"/>
        </w:rPr>
        <w:t xml:space="preserve">                     </w:t>
      </w:r>
      <w:r>
        <w:rPr>
          <w:highlight w:val="white"/>
        </w:rPr>
        <w:t xml:space="preserve">    № </w:t>
      </w:r>
      <w:r w:rsidR="00F63595">
        <w:rPr>
          <w:highlight w:val="white"/>
        </w:rPr>
        <w:t>31/5</w:t>
      </w:r>
    </w:p>
    <w:p w14:paraId="171E3369" w14:textId="77777777" w:rsidR="00E8176F" w:rsidRDefault="00DF2B1D">
      <w:pPr>
        <w:pStyle w:val="210"/>
        <w:rPr>
          <w:highlight w:val="white"/>
        </w:rPr>
      </w:pPr>
      <w:proofErr w:type="spellStart"/>
      <w:r>
        <w:rPr>
          <w:b w:val="0"/>
          <w:bCs w:val="0"/>
          <w:highlight w:val="white"/>
        </w:rPr>
        <w:t>ст-ца</w:t>
      </w:r>
      <w:proofErr w:type="spellEnd"/>
      <w:r>
        <w:rPr>
          <w:b w:val="0"/>
          <w:bCs w:val="0"/>
          <w:highlight w:val="white"/>
        </w:rPr>
        <w:t xml:space="preserve"> Староминская</w:t>
      </w:r>
    </w:p>
    <w:p w14:paraId="7CA70EBE" w14:textId="77777777" w:rsidR="00E8176F" w:rsidRDefault="00E8176F">
      <w:pPr>
        <w:rPr>
          <w:sz w:val="28"/>
          <w:szCs w:val="28"/>
          <w:highlight w:val="white"/>
        </w:rPr>
      </w:pPr>
    </w:p>
    <w:p w14:paraId="2FED99CB" w14:textId="77777777" w:rsidR="00E8176F" w:rsidRDefault="00E8176F">
      <w:pPr>
        <w:rPr>
          <w:sz w:val="28"/>
          <w:szCs w:val="28"/>
          <w:highlight w:val="white"/>
        </w:rPr>
      </w:pPr>
    </w:p>
    <w:p w14:paraId="4931C382" w14:textId="77777777" w:rsidR="00E8176F" w:rsidRDefault="00E8176F">
      <w:pPr>
        <w:rPr>
          <w:sz w:val="28"/>
          <w:szCs w:val="28"/>
        </w:rPr>
      </w:pPr>
    </w:p>
    <w:p w14:paraId="15262600" w14:textId="77777777" w:rsidR="00E8176F" w:rsidRDefault="00DF2B1D">
      <w:pPr>
        <w:jc w:val="center"/>
        <w:rPr>
          <w:color w:val="000000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>О приватизации жилого помещения, расположенного по адресу:</w:t>
      </w:r>
    </w:p>
    <w:p w14:paraId="738C8452" w14:textId="77777777" w:rsidR="00E8176F" w:rsidRDefault="00DF2B1D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 xml:space="preserve"> Краснодарский край, Староминский р-</w:t>
      </w:r>
      <w:proofErr w:type="gramStart"/>
      <w:r>
        <w:rPr>
          <w:b/>
          <w:color w:val="000000"/>
          <w:sz w:val="28"/>
          <w:szCs w:val="28"/>
          <w:highlight w:val="white"/>
        </w:rPr>
        <w:t>н,  п.</w:t>
      </w:r>
      <w:proofErr w:type="gramEnd"/>
      <w:r>
        <w:rPr>
          <w:b/>
          <w:color w:val="000000"/>
          <w:sz w:val="28"/>
          <w:szCs w:val="28"/>
          <w:highlight w:val="white"/>
        </w:rPr>
        <w:t xml:space="preserve"> Орлово-Кубанский,</w:t>
      </w:r>
    </w:p>
    <w:p w14:paraId="70BD3213" w14:textId="77777777" w:rsidR="00E8176F" w:rsidRDefault="00DF2B1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highlight w:val="white"/>
        </w:rPr>
        <w:t xml:space="preserve"> д. 5, кв. 13</w:t>
      </w:r>
      <w:r>
        <w:rPr>
          <w:b/>
          <w:color w:val="000000"/>
          <w:sz w:val="28"/>
          <w:szCs w:val="28"/>
        </w:rPr>
        <w:t xml:space="preserve">Туевой Лидией Александровной, Андрющенко </w:t>
      </w:r>
    </w:p>
    <w:p w14:paraId="2536FF83" w14:textId="77777777" w:rsidR="00E8176F" w:rsidRDefault="00DF2B1D"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</w:rPr>
        <w:t>Александрой Александровной, Андрющенко Дарьей Сергеевной</w:t>
      </w:r>
    </w:p>
    <w:p w14:paraId="49F4FAC3" w14:textId="77777777" w:rsidR="00E8176F" w:rsidRDefault="00E8176F">
      <w:pPr>
        <w:jc w:val="center"/>
        <w:rPr>
          <w:color w:val="000000"/>
          <w:sz w:val="28"/>
          <w:szCs w:val="28"/>
          <w:highlight w:val="white"/>
        </w:rPr>
      </w:pPr>
    </w:p>
    <w:p w14:paraId="5644F131" w14:textId="77777777" w:rsidR="00E8176F" w:rsidRDefault="00E8176F">
      <w:pPr>
        <w:jc w:val="center"/>
        <w:rPr>
          <w:color w:val="000000"/>
          <w:sz w:val="28"/>
          <w:szCs w:val="28"/>
          <w:highlight w:val="white"/>
        </w:rPr>
      </w:pPr>
    </w:p>
    <w:p w14:paraId="2DE5C349" w14:textId="77777777" w:rsidR="00E8176F" w:rsidRDefault="00E8176F">
      <w:pPr>
        <w:jc w:val="center"/>
        <w:rPr>
          <w:color w:val="000000"/>
          <w:sz w:val="28"/>
          <w:szCs w:val="28"/>
          <w:highlight w:val="white"/>
        </w:rPr>
      </w:pPr>
    </w:p>
    <w:p w14:paraId="6281A33B" w14:textId="77777777" w:rsidR="00E8176F" w:rsidRDefault="00DF2B1D">
      <w:pPr>
        <w:pStyle w:val="30"/>
        <w:spacing w:after="0"/>
        <w:ind w:firstLine="540"/>
        <w:jc w:val="both"/>
        <w:rPr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</w:t>
      </w:r>
      <w:r>
        <w:rPr>
          <w:color w:val="000000"/>
          <w:sz w:val="28"/>
          <w:szCs w:val="28"/>
          <w:highlight w:val="white"/>
        </w:rPr>
        <w:t xml:space="preserve">со статьей 2 Закона Российской Федерации                         «О приватизации жилищного фонда в Российской Федерации» от 4 июля  1991 года </w:t>
      </w:r>
      <w:r>
        <w:rPr>
          <w:sz w:val="28"/>
          <w:szCs w:val="28"/>
          <w:highlight w:val="white"/>
        </w:rPr>
        <w:t>№ 1541-1</w:t>
      </w:r>
      <w:r>
        <w:rPr>
          <w:color w:val="000000"/>
          <w:sz w:val="28"/>
          <w:szCs w:val="28"/>
          <w:highlight w:val="white"/>
        </w:rPr>
        <w:t xml:space="preserve">, решением коллегии комитета Российской Федерации по муниципальному хозяйству от 18 ноября 1993 года № 4 «Об утверждении примерного положения о бесплатной приватизации жилищного фонда Российской Федерации», </w:t>
      </w:r>
      <w:r>
        <w:rPr>
          <w:bCs/>
          <w:sz w:val="28"/>
          <w:szCs w:val="28"/>
          <w:highlight w:val="white"/>
        </w:rPr>
        <w:t xml:space="preserve">пунктом 2.2.3. Положения о порядке владения, пользования и распоряжения объектами муниципальной собственности муниципального образования Староминский район, утвержденного решением Совета муниципального образования Староминский район от 30 апреля 2008 года  № 35.25, </w:t>
      </w:r>
      <w:r>
        <w:rPr>
          <w:color w:val="000000"/>
          <w:sz w:val="28"/>
          <w:szCs w:val="28"/>
          <w:highlight w:val="white"/>
        </w:rPr>
        <w:t>на основании заявления  входящий № 3511</w:t>
      </w:r>
      <w:r>
        <w:rPr>
          <w:sz w:val="28"/>
          <w:szCs w:val="28"/>
          <w:highlight w:val="white"/>
        </w:rPr>
        <w:t>от 19 мая 2023года</w:t>
      </w:r>
      <w:r>
        <w:rPr>
          <w:color w:val="000000"/>
          <w:sz w:val="28"/>
          <w:szCs w:val="28"/>
          <w:highlight w:val="white"/>
        </w:rPr>
        <w:t xml:space="preserve">, руководствуясь статьей 25 Устава муниципального образования Староминский район, </w:t>
      </w:r>
      <w:r>
        <w:rPr>
          <w:bCs/>
          <w:sz w:val="28"/>
          <w:szCs w:val="28"/>
          <w:highlight w:val="white"/>
        </w:rPr>
        <w:t>Совет муниципального образования Староминский район, р е ш и л:</w:t>
      </w:r>
    </w:p>
    <w:p w14:paraId="225FF4DD" w14:textId="77777777" w:rsidR="00E8176F" w:rsidRDefault="00DF2B1D">
      <w:pPr>
        <w:ind w:firstLine="85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1. Дать согласие на приватизацию жилого помещения, предоставленного по договору социального найма жилого помещения № 50 от 17 декабря 2007года, расположенного по адресу: Краснодарский край, Староминский р-н, п. Орлово-Кубанский, д. 5, кв. 13, общей площадью 43,4 кв. м, </w:t>
      </w:r>
      <w:r>
        <w:rPr>
          <w:sz w:val="28"/>
          <w:szCs w:val="28"/>
          <w:highlight w:val="white"/>
        </w:rPr>
        <w:t xml:space="preserve">в том числе жилой – 29,5 кв. м, </w:t>
      </w:r>
      <w:r>
        <w:rPr>
          <w:color w:val="000000"/>
          <w:sz w:val="28"/>
          <w:szCs w:val="28"/>
          <w:highlight w:val="white"/>
        </w:rPr>
        <w:t>в общую долевую собственность (по 1/3 доли каждому):</w:t>
      </w:r>
    </w:p>
    <w:p w14:paraId="56418160" w14:textId="77777777" w:rsidR="00E8176F" w:rsidRDefault="00DF2B1D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ab/>
        <w:t>- Туевой Лидии Александровне, 1977года рождения, нанимателю;</w:t>
      </w:r>
    </w:p>
    <w:p w14:paraId="2A0D1778" w14:textId="77777777" w:rsidR="00E8176F" w:rsidRDefault="00DF2B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Андрющенко Александре Александровне, 1981 года рождения, её сестре;</w:t>
      </w:r>
    </w:p>
    <w:p w14:paraId="534A1708" w14:textId="77777777" w:rsidR="00E8176F" w:rsidRDefault="00DF2B1D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ab/>
        <w:t>- Андрющенко Дарье Сергеевне, 2014 года рождения, её племяннице.</w:t>
      </w:r>
    </w:p>
    <w:p w14:paraId="5C626FD6" w14:textId="77777777" w:rsidR="00E8176F" w:rsidRDefault="00DF2B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Cs/>
          <w:sz w:val="28"/>
          <w:szCs w:val="28"/>
        </w:rPr>
        <w:t xml:space="preserve">2. Исключить из Реестра </w:t>
      </w:r>
      <w:r>
        <w:rPr>
          <w:sz w:val="28"/>
          <w:szCs w:val="28"/>
        </w:rPr>
        <w:t xml:space="preserve">муниципальной собственности муниципального образования Староминский район жилое помещение, указанное в пункте 1 </w:t>
      </w:r>
      <w:r>
        <w:rPr>
          <w:sz w:val="28"/>
          <w:szCs w:val="28"/>
        </w:rPr>
        <w:lastRenderedPageBreak/>
        <w:t xml:space="preserve">настоящего постановления </w:t>
      </w:r>
      <w:r>
        <w:rPr>
          <w:bCs/>
          <w:sz w:val="28"/>
          <w:szCs w:val="28"/>
        </w:rPr>
        <w:t>с даты прекращения права собственности муниципального образования Староминский район.</w:t>
      </w:r>
    </w:p>
    <w:p w14:paraId="47694E17" w14:textId="77777777" w:rsidR="00E8176F" w:rsidRDefault="00DF2B1D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>Управлению имущественных отношений администрации муниципального образования Староминский район (Труханов Ю.А.) подготовить проект договора безвозмездной передачи имущества, указанного в пункте 1 настоящего решения.</w:t>
      </w:r>
    </w:p>
    <w:p w14:paraId="2DE5B108" w14:textId="77777777" w:rsidR="00E8176F" w:rsidRDefault="00DF2B1D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 Гражданам, указанным в пункте 1 настоящего решения, осуществить государственную регистрацию  перехода права собственности недвижимого имущества, указанного в пункте 1 настоящего решения и представить в управление имущественных отношений администрации муниципального образования Староминский район соответствующие документы, удостоверяющие проведенную государственную регистрацию права, для исключения объекта из Реестра муниципальной собственности муниципального образования Староминский район.</w:t>
      </w:r>
    </w:p>
    <w:p w14:paraId="5FC5503A" w14:textId="77777777" w:rsidR="00E8176F" w:rsidRDefault="00DF2B1D">
      <w:pPr>
        <w:ind w:firstLine="851"/>
        <w:jc w:val="both"/>
        <w:rPr>
          <w:color w:val="000000"/>
        </w:rPr>
      </w:pPr>
      <w:r>
        <w:rPr>
          <w:sz w:val="28"/>
          <w:szCs w:val="28"/>
        </w:rPr>
        <w:t>5. Контроль за выполнением настоящего решения возложить на комиссию по вопросам агропромышленного комплекса, экологии, имущественных и земельных отношений и правовых вопросов Совета    муниципального образования Староминский район (Белах С.Д.).</w:t>
      </w:r>
    </w:p>
    <w:p w14:paraId="2FA3B67C" w14:textId="77777777" w:rsidR="00E8176F" w:rsidRDefault="00DF2B1D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6. Решение вступает в силу со дня его подписания.</w:t>
      </w:r>
    </w:p>
    <w:p w14:paraId="369C7EBA" w14:textId="77777777" w:rsidR="00E8176F" w:rsidRDefault="00E8176F">
      <w:pPr>
        <w:pStyle w:val="410"/>
        <w:tabs>
          <w:tab w:val="left" w:pos="708"/>
        </w:tabs>
        <w:spacing w:before="0" w:after="0"/>
      </w:pPr>
    </w:p>
    <w:p w14:paraId="2CB66A95" w14:textId="77777777" w:rsidR="00E8176F" w:rsidRDefault="00E8176F">
      <w:pPr>
        <w:pStyle w:val="410"/>
        <w:tabs>
          <w:tab w:val="left" w:pos="708"/>
        </w:tabs>
        <w:spacing w:before="0" w:after="0"/>
      </w:pPr>
    </w:p>
    <w:p w14:paraId="6D2394C4" w14:textId="77777777" w:rsidR="00E8176F" w:rsidRDefault="00E8176F">
      <w:pPr>
        <w:pStyle w:val="410"/>
        <w:tabs>
          <w:tab w:val="left" w:pos="708"/>
        </w:tabs>
        <w:spacing w:before="0" w:after="0"/>
      </w:pPr>
    </w:p>
    <w:p w14:paraId="090F1DB7" w14:textId="77777777" w:rsidR="00E8176F" w:rsidRDefault="00DF2B1D">
      <w:pPr>
        <w:pStyle w:val="410"/>
        <w:tabs>
          <w:tab w:val="left" w:pos="708"/>
        </w:tabs>
        <w:spacing w:before="0" w:after="0"/>
        <w:rPr>
          <w:b w:val="0"/>
          <w:bCs w:val="0"/>
        </w:rPr>
      </w:pPr>
      <w:r>
        <w:rPr>
          <w:b w:val="0"/>
          <w:bCs w:val="0"/>
        </w:rPr>
        <w:t xml:space="preserve">Председатель Совета муниципального </w:t>
      </w:r>
    </w:p>
    <w:p w14:paraId="23F3A85C" w14:textId="7F09D02A" w:rsidR="00E8176F" w:rsidRDefault="00DF2B1D">
      <w:pPr>
        <w:pStyle w:val="410"/>
        <w:tabs>
          <w:tab w:val="left" w:pos="708"/>
        </w:tabs>
        <w:spacing w:before="0" w:after="0"/>
        <w:rPr>
          <w:b w:val="0"/>
        </w:rPr>
      </w:pPr>
      <w:r>
        <w:rPr>
          <w:b w:val="0"/>
          <w:bCs w:val="0"/>
        </w:rPr>
        <w:t xml:space="preserve">образования </w:t>
      </w:r>
      <w:r>
        <w:rPr>
          <w:b w:val="0"/>
        </w:rPr>
        <w:t xml:space="preserve">Староминский район              </w:t>
      </w:r>
      <w:r w:rsidR="00F63595">
        <w:rPr>
          <w:b w:val="0"/>
        </w:rPr>
        <w:t xml:space="preserve">                                    </w:t>
      </w:r>
      <w:r>
        <w:rPr>
          <w:b w:val="0"/>
        </w:rPr>
        <w:t xml:space="preserve">  А.Н. Игнатенко</w:t>
      </w:r>
    </w:p>
    <w:p w14:paraId="558E91B6" w14:textId="77777777" w:rsidR="00E8176F" w:rsidRDefault="00E8176F">
      <w:pPr>
        <w:rPr>
          <w:sz w:val="28"/>
          <w:szCs w:val="28"/>
        </w:rPr>
      </w:pPr>
    </w:p>
    <w:p w14:paraId="50B01056" w14:textId="42EBDA72" w:rsidR="007575B4" w:rsidRDefault="007575B4" w:rsidP="00F63595">
      <w:pPr>
        <w:rPr>
          <w:highlight w:val="white"/>
        </w:rPr>
      </w:pPr>
    </w:p>
    <w:sectPr w:rsidR="007575B4" w:rsidSect="00E8176F">
      <w:headerReference w:type="default" r:id="rId8"/>
      <w:pgSz w:w="11906" w:h="16838"/>
      <w:pgMar w:top="1134" w:right="567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8E77B" w14:textId="77777777" w:rsidR="00E8176F" w:rsidRDefault="00DF2B1D">
      <w:r>
        <w:separator/>
      </w:r>
    </w:p>
  </w:endnote>
  <w:endnote w:type="continuationSeparator" w:id="0">
    <w:p w14:paraId="66F4B7E6" w14:textId="77777777" w:rsidR="00E8176F" w:rsidRDefault="00DF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B55AD" w14:textId="77777777" w:rsidR="00E8176F" w:rsidRDefault="00DF2B1D">
      <w:r>
        <w:separator/>
      </w:r>
    </w:p>
  </w:footnote>
  <w:footnote w:type="continuationSeparator" w:id="0">
    <w:p w14:paraId="77F5AF07" w14:textId="77777777" w:rsidR="00E8176F" w:rsidRDefault="00DF2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6DA83" w14:textId="77777777" w:rsidR="00E8176F" w:rsidRDefault="00F63595">
    <w:pPr>
      <w:pStyle w:val="13"/>
      <w:jc w:val="center"/>
    </w:pPr>
    <w:r>
      <w:fldChar w:fldCharType="begin"/>
    </w:r>
    <w:r>
      <w:instrText>PAGE \* MERGEFORMAT</w:instrText>
    </w:r>
    <w:r>
      <w:fldChar w:fldCharType="separate"/>
    </w:r>
    <w:r w:rsidR="007575B4">
      <w:rPr>
        <w:noProof/>
      </w:rPr>
      <w:t>2</w:t>
    </w:r>
    <w:r>
      <w:rPr>
        <w:noProof/>
      </w:rPr>
      <w:fldChar w:fldCharType="end"/>
    </w:r>
  </w:p>
  <w:p w14:paraId="23A980B3" w14:textId="77777777" w:rsidR="00E8176F" w:rsidRDefault="00E8176F">
    <w:pPr>
      <w:pStyle w:val="1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D2DD7"/>
    <w:multiLevelType w:val="hybridMultilevel"/>
    <w:tmpl w:val="A5D8E492"/>
    <w:lvl w:ilvl="0" w:tplc="7A9AC4E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3756375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9E34C9C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214FED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D0E49A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224A35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46CB13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E304BF0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582C2F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76F"/>
    <w:rsid w:val="007575B4"/>
    <w:rsid w:val="00B36AA3"/>
    <w:rsid w:val="00DF2B1D"/>
    <w:rsid w:val="00E8176F"/>
    <w:rsid w:val="00F63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24BE84A"/>
  <w15:docId w15:val="{42055C97-2861-4BC1-99D6-916153F7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E8176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E8176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E8176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8176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E8176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E8176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8176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E8176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E8176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8176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E8176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8176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E8176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8176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E8176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8176F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8176F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E8176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8176F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E8176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8176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8176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8176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8176F"/>
    <w:rPr>
      <w:i/>
    </w:rPr>
  </w:style>
  <w:style w:type="character" w:customStyle="1" w:styleId="HeaderChar">
    <w:name w:val="Header Char"/>
    <w:basedOn w:val="a0"/>
    <w:uiPriority w:val="99"/>
    <w:rsid w:val="00E8176F"/>
  </w:style>
  <w:style w:type="paragraph" w:customStyle="1" w:styleId="1">
    <w:name w:val="Нижний колонтитул1"/>
    <w:basedOn w:val="a"/>
    <w:link w:val="CaptionChar"/>
    <w:uiPriority w:val="99"/>
    <w:unhideWhenUsed/>
    <w:rsid w:val="00E8176F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E8176F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E8176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"/>
    <w:uiPriority w:val="99"/>
    <w:rsid w:val="00E8176F"/>
  </w:style>
  <w:style w:type="table" w:styleId="aa">
    <w:name w:val="Table Grid"/>
    <w:basedOn w:val="a1"/>
    <w:uiPriority w:val="59"/>
    <w:rsid w:val="00E817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E8176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E8176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E8176F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8176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8176F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E8176F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E8176F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E8176F"/>
    <w:rPr>
      <w:sz w:val="18"/>
    </w:rPr>
  </w:style>
  <w:style w:type="character" w:styleId="ae">
    <w:name w:val="footnote reference"/>
    <w:basedOn w:val="a0"/>
    <w:uiPriority w:val="99"/>
    <w:unhideWhenUsed/>
    <w:rsid w:val="00E8176F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E8176F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E8176F"/>
    <w:rPr>
      <w:sz w:val="20"/>
    </w:rPr>
  </w:style>
  <w:style w:type="character" w:styleId="af1">
    <w:name w:val="endnote reference"/>
    <w:basedOn w:val="a0"/>
    <w:uiPriority w:val="99"/>
    <w:semiHidden/>
    <w:unhideWhenUsed/>
    <w:rsid w:val="00E8176F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8176F"/>
    <w:pPr>
      <w:spacing w:after="57"/>
    </w:pPr>
  </w:style>
  <w:style w:type="paragraph" w:styleId="22">
    <w:name w:val="toc 2"/>
    <w:basedOn w:val="a"/>
    <w:next w:val="a"/>
    <w:uiPriority w:val="39"/>
    <w:unhideWhenUsed/>
    <w:rsid w:val="00E8176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8176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8176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8176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8176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8176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8176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8176F"/>
    <w:pPr>
      <w:spacing w:after="57"/>
      <w:ind w:left="2268"/>
    </w:pPr>
  </w:style>
  <w:style w:type="paragraph" w:styleId="af2">
    <w:name w:val="TOC Heading"/>
    <w:uiPriority w:val="39"/>
    <w:unhideWhenUsed/>
    <w:rsid w:val="00E8176F"/>
  </w:style>
  <w:style w:type="paragraph" w:styleId="af3">
    <w:name w:val="table of figures"/>
    <w:basedOn w:val="a"/>
    <w:next w:val="a"/>
    <w:uiPriority w:val="99"/>
    <w:unhideWhenUsed/>
    <w:rsid w:val="00E8176F"/>
  </w:style>
  <w:style w:type="paragraph" w:customStyle="1" w:styleId="210">
    <w:name w:val="Заголовок 21"/>
    <w:basedOn w:val="a"/>
    <w:next w:val="a"/>
    <w:link w:val="23"/>
    <w:qFormat/>
    <w:rsid w:val="00E8176F"/>
    <w:pPr>
      <w:keepNext/>
      <w:jc w:val="center"/>
      <w:outlineLvl w:val="1"/>
    </w:pPr>
    <w:rPr>
      <w:b/>
      <w:bCs/>
      <w:sz w:val="28"/>
      <w:szCs w:val="28"/>
    </w:rPr>
  </w:style>
  <w:style w:type="paragraph" w:customStyle="1" w:styleId="410">
    <w:name w:val="Заголовок 41"/>
    <w:basedOn w:val="a"/>
    <w:next w:val="a"/>
    <w:link w:val="40"/>
    <w:qFormat/>
    <w:rsid w:val="00E8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61">
    <w:name w:val="Заголовок 61"/>
    <w:basedOn w:val="a"/>
    <w:next w:val="a"/>
    <w:link w:val="60"/>
    <w:qFormat/>
    <w:rsid w:val="00E8176F"/>
    <w:pPr>
      <w:spacing w:before="240" w:after="60"/>
      <w:outlineLvl w:val="5"/>
    </w:pPr>
    <w:rPr>
      <w:b/>
      <w:bCs/>
      <w:sz w:val="22"/>
      <w:szCs w:val="22"/>
    </w:rPr>
  </w:style>
  <w:style w:type="character" w:customStyle="1" w:styleId="23">
    <w:name w:val="Заголовок 2 Знак"/>
    <w:basedOn w:val="a0"/>
    <w:link w:val="210"/>
    <w:rsid w:val="00E817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10"/>
    <w:rsid w:val="00E817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1"/>
    <w:rsid w:val="00E8176F"/>
    <w:rPr>
      <w:rFonts w:ascii="Times New Roman" w:eastAsia="Times New Roman" w:hAnsi="Times New Roman" w:cs="Times New Roman"/>
      <w:b/>
      <w:bCs/>
    </w:rPr>
  </w:style>
  <w:style w:type="paragraph" w:styleId="af4">
    <w:name w:val="Body Text"/>
    <w:basedOn w:val="a"/>
    <w:link w:val="af5"/>
    <w:rsid w:val="00E8176F"/>
    <w:pPr>
      <w:jc w:val="both"/>
    </w:pPr>
    <w:rPr>
      <w:sz w:val="28"/>
      <w:szCs w:val="28"/>
    </w:rPr>
  </w:style>
  <w:style w:type="character" w:customStyle="1" w:styleId="af5">
    <w:name w:val="Основной текст Знак"/>
    <w:basedOn w:val="a0"/>
    <w:link w:val="af4"/>
    <w:rsid w:val="00E817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Indent 2"/>
    <w:basedOn w:val="a"/>
    <w:link w:val="25"/>
    <w:rsid w:val="00E8176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8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Верхний колонтитул1"/>
    <w:basedOn w:val="a"/>
    <w:link w:val="af6"/>
    <w:uiPriority w:val="99"/>
    <w:rsid w:val="00E8176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3"/>
    <w:uiPriority w:val="99"/>
    <w:rsid w:val="00E8176F"/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rsid w:val="00E8176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rsid w:val="00E8176F"/>
    <w:rPr>
      <w:rFonts w:ascii="Times New Roman" w:eastAsia="Times New Roman" w:hAnsi="Times New Roman" w:cs="Times New Roman"/>
      <w:sz w:val="16"/>
      <w:szCs w:val="16"/>
    </w:rPr>
  </w:style>
  <w:style w:type="paragraph" w:customStyle="1" w:styleId="af7">
    <w:name w:val="обычный_"/>
    <w:basedOn w:val="a"/>
    <w:uiPriority w:val="99"/>
    <w:rsid w:val="00E8176F"/>
    <w:pPr>
      <w:widowControl w:val="0"/>
    </w:pPr>
    <w:rPr>
      <w:lang w:eastAsia="en-US"/>
    </w:rPr>
  </w:style>
  <w:style w:type="paragraph" w:styleId="af8">
    <w:name w:val="List Paragraph"/>
    <w:basedOn w:val="a"/>
    <w:uiPriority w:val="34"/>
    <w:qFormat/>
    <w:rsid w:val="00E8176F"/>
    <w:pPr>
      <w:ind w:left="720"/>
      <w:contextualSpacing/>
    </w:pPr>
  </w:style>
  <w:style w:type="paragraph" w:customStyle="1" w:styleId="af9">
    <w:name w:val="Íîðìàëüíûé"/>
    <w:rsid w:val="00E81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7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dcterms:created xsi:type="dcterms:W3CDTF">2019-04-11T10:43:00Z</dcterms:created>
  <dcterms:modified xsi:type="dcterms:W3CDTF">2023-06-21T07:13:00Z</dcterms:modified>
</cp:coreProperties>
</file>